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pBdr/>
        <w:jc w:val="center"/>
        <w:rPr>
          <w:color w:val="0D0D0D"/>
          <w:sz w:val="22"/>
          <w:szCs w:val="22"/>
        </w:rPr>
      </w:pPr>
      <w:r>
        <w:rPr>
          <w:color w:val="0D0D0D"/>
          <w:sz w:val="28"/>
          <w:szCs w:val="28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226810" cy="855853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810" cy="855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pBdr/>
        <w:tabs>
          <w:tab w:val="clear" w:pos="708"/>
          <w:tab w:val="left" w:pos="215" w:leader="none"/>
        </w:tabs>
        <w:spacing w:lineRule="auto" w:line="360"/>
        <w:ind w:hanging="357"/>
        <w:jc w:val="center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</w:r>
    </w:p>
    <w:p>
      <w:pPr>
        <w:pStyle w:val="Normal"/>
        <w:pBdr/>
        <w:tabs>
          <w:tab w:val="clear" w:pos="708"/>
          <w:tab w:val="left" w:pos="215" w:leader="none"/>
        </w:tabs>
        <w:spacing w:lineRule="auto" w:line="360"/>
        <w:ind w:hanging="357"/>
        <w:jc w:val="center"/>
        <w:rPr>
          <w:color w:val="000000"/>
          <w:sz w:val="28"/>
          <w:szCs w:val="28"/>
        </w:rPr>
      </w:pPr>
      <w:r>
        <w:rPr>
          <w:b/>
          <w:i/>
          <w:color w:val="FF0000"/>
          <w:sz w:val="44"/>
        </w:rPr>
      </w:r>
    </w:p>
    <w:p>
      <w:pPr>
        <w:pStyle w:val="Normal"/>
        <w:rPr>
          <w:b/>
          <w:b/>
          <w:i/>
          <w:i/>
          <w:color w:val="FF0000"/>
          <w:sz w:val="44"/>
        </w:rPr>
      </w:pPr>
      <w:r>
        <w:rPr>
          <w:b/>
          <w:i/>
          <w:color w:val="FF0000"/>
          <w:sz w:val="44"/>
        </w:rPr>
      </w:r>
    </w:p>
    <w:p>
      <w:pPr>
        <w:pStyle w:val="Normal"/>
        <w:jc w:val="center"/>
        <w:rPr>
          <w:b/>
          <w:b/>
          <w:i/>
          <w:i/>
          <w:color w:val="FF0000"/>
          <w:sz w:val="44"/>
        </w:rPr>
      </w:pPr>
      <w:r>
        <w:rPr>
          <w:b/>
          <w:i/>
          <w:color w:val="FF0000"/>
          <w:sz w:val="44"/>
        </w:rPr>
        <w:t>Пояснительная записка</w:t>
      </w:r>
    </w:p>
    <w:p>
      <w:pPr>
        <w:pStyle w:val="Normal"/>
        <w:jc w:val="center"/>
        <w:rPr>
          <w:b/>
          <w:b/>
          <w:i/>
          <w:i/>
          <w:color w:val="FF0000"/>
          <w:sz w:val="44"/>
        </w:rPr>
      </w:pPr>
      <w:r>
        <w:rPr>
          <w:b/>
          <w:i/>
          <w:color w:val="FF0000"/>
          <w:sz w:val="44"/>
        </w:rPr>
      </w:r>
    </w:p>
    <w:p>
      <w:pPr>
        <w:pStyle w:val="Normal"/>
        <w:spacing w:lineRule="auto" w:line="276"/>
        <w:ind w:left="-567" w:firstLine="567"/>
        <w:jc w:val="both"/>
        <w:rPr/>
      </w:pPr>
      <w:r>
        <w:rPr/>
        <w:t xml:space="preserve">Физическая культура и спорт играют огромную роль в жизни современного общества. Они не только укрепляют здоровье нации, но и воспитывают мужество, волю, упорство в достижении цели, умение не пасовать перед трудностями и с честью выходить из непростых ситуаций. </w:t>
      </w:r>
    </w:p>
    <w:p>
      <w:pPr>
        <w:pStyle w:val="Normal"/>
        <w:spacing w:lineRule="auto" w:line="276"/>
        <w:ind w:left="-567" w:firstLine="567"/>
        <w:jc w:val="both"/>
        <w:rPr/>
      </w:pPr>
      <w:r>
        <w:rPr/>
        <w:t xml:space="preserve">Физкультура и спорт помогли тысячам граждан воспитать в себе силу воли, целеустремленность, выдержку, самодисциплину, коллективизм, товарищество, дружбу, взаимовыручку и другие качества. Ведь здоровая молодежь - это и здоровая нация. Только здоровые люди могут создать здоровое общество и государство с эффективной экономической и безопасной жизнедеятельностью. Не даром говорится в народе: «Здоровье - всему голова». </w:t>
      </w:r>
    </w:p>
    <w:p>
      <w:pPr>
        <w:pStyle w:val="Normal"/>
        <w:spacing w:lineRule="auto" w:line="276"/>
        <w:ind w:left="-567" w:firstLine="567"/>
        <w:jc w:val="both"/>
        <w:rPr/>
      </w:pPr>
      <w:r>
        <w:rPr/>
        <w:t xml:space="preserve">Программа рассчитана на детей 8-12 лет. </w:t>
      </w:r>
    </w:p>
    <w:p>
      <w:pPr>
        <w:pStyle w:val="Normal"/>
        <w:spacing w:lineRule="auto" w:line="276"/>
        <w:ind w:left="-567" w:firstLine="567"/>
        <w:jc w:val="both"/>
        <w:rPr/>
      </w:pPr>
      <w:r>
        <w:rPr/>
        <w:t xml:space="preserve">Приоритетом в работе  должно стать формирование физической культуры личности обучающихся с учётом их индивидуальных особенностей, состояния здоровья и мотивации. Каждый взрослый мечтает быть здоровым. Дети, к сожалению, не думают об этом. Взрослые  обязаны помочь ребенку осознать, что нет ничего прекраснее здоровья. </w:t>
      </w:r>
    </w:p>
    <w:p>
      <w:pPr>
        <w:pStyle w:val="Normal"/>
        <w:spacing w:lineRule="auto" w:line="276"/>
        <w:ind w:left="-567" w:firstLine="567"/>
        <w:jc w:val="both"/>
        <w:rPr>
          <w:b/>
          <w:b/>
          <w:i/>
          <w:i/>
          <w:color w:val="FF00FF"/>
          <w:sz w:val="28"/>
          <w:szCs w:val="28"/>
        </w:rPr>
      </w:pPr>
      <w:r>
        <w:rPr/>
        <w:t>В основе игротеки программы лежат спортивные и подвижные игры, а также занятия по приобретению знаний о причинах и механизмах развития наиболее часто встречающихся заболеваний детского возраста, по обучению приёмам самодиагностики состояния организма и способам психофизической саморегуляции состояния здоровья, настроения, самочувствия, знакомство  с историей Олимпийских игр, а также различных видов спорта</w:t>
      </w:r>
      <w:r>
        <w:br w:type="page"/>
      </w:r>
    </w:p>
    <w:p>
      <w:pPr>
        <w:pStyle w:val="Normal"/>
        <w:spacing w:lineRule="auto" w:line="276"/>
        <w:jc w:val="center"/>
        <w:rPr>
          <w:b/>
          <w:b/>
          <w:i/>
          <w:i/>
          <w:color w:val="FF0000"/>
          <w:sz w:val="44"/>
        </w:rPr>
      </w:pPr>
      <w:r>
        <w:rPr>
          <w:b/>
          <w:i/>
          <w:color w:val="FF0000"/>
          <w:sz w:val="44"/>
        </w:rPr>
        <w:t>Содержание программы</w:t>
      </w:r>
    </w:p>
    <w:p>
      <w:pPr>
        <w:pStyle w:val="Normal"/>
        <w:ind w:left="-567" w:firstLine="567"/>
        <w:rPr/>
      </w:pPr>
      <w:r>
        <w:rPr/>
        <w:t xml:space="preserve">Важнейшее  направление  в работе  -  активное приобщение детей к физкультуре и спорту, олимпийским традициям и здоровому образу жизни. </w:t>
      </w:r>
    </w:p>
    <w:p>
      <w:pPr>
        <w:pStyle w:val="Normal"/>
        <w:rPr/>
      </w:pPr>
      <w:r>
        <w:rPr>
          <w:b/>
        </w:rPr>
        <w:t>Цель программы</w:t>
      </w:r>
      <w:r>
        <w:rPr/>
        <w:t xml:space="preserve">: создание условий для укрепления здоровья детей . </w:t>
      </w:r>
    </w:p>
    <w:p>
      <w:pPr>
        <w:pStyle w:val="Normal"/>
        <w:rPr/>
      </w:pPr>
      <w:r>
        <w:rPr>
          <w:b/>
        </w:rPr>
        <w:t>Задачи программы</w:t>
      </w:r>
      <w:r>
        <w:rPr/>
        <w:t xml:space="preserve">: </w:t>
      </w:r>
    </w:p>
    <w:p>
      <w:pPr>
        <w:pStyle w:val="Normal"/>
        <w:ind w:firstLine="284"/>
        <w:rPr/>
      </w:pPr>
      <w:r>
        <w:rPr/>
        <w:t xml:space="preserve">1.Пропаганда здорового образа жизни. </w:t>
      </w:r>
    </w:p>
    <w:p>
      <w:pPr>
        <w:pStyle w:val="Normal"/>
        <w:ind w:firstLine="284"/>
        <w:rPr/>
      </w:pPr>
      <w:r>
        <w:rPr/>
        <w:t xml:space="preserve">2.Развитие спортивных традиций. </w:t>
      </w:r>
    </w:p>
    <w:p>
      <w:pPr>
        <w:pStyle w:val="Normal"/>
        <w:ind w:firstLine="284"/>
        <w:rPr/>
      </w:pPr>
      <w:r>
        <w:rPr/>
        <w:t xml:space="preserve">3.Сохранение и укрепление здоровья воспитанников. </w:t>
      </w:r>
    </w:p>
    <w:p>
      <w:pPr>
        <w:pStyle w:val="Normal"/>
        <w:ind w:firstLine="284"/>
        <w:rPr/>
      </w:pPr>
      <w:r>
        <w:rPr/>
        <w:t xml:space="preserve">4. 5.Вовлечение в систематические занятия физической культурой и спортом всех детей, отдыхающих в лагере. </w:t>
      </w:r>
    </w:p>
    <w:p>
      <w:pPr>
        <w:pStyle w:val="Normal"/>
        <w:ind w:firstLine="284"/>
        <w:rPr/>
      </w:pPr>
      <w:r>
        <w:rPr/>
        <w:t>6.Формирование  потребности  в здоровом образе жизни.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 xml:space="preserve">Ожидаемые результаты: </w:t>
      </w:r>
    </w:p>
    <w:p>
      <w:pPr>
        <w:pStyle w:val="Normal"/>
        <w:ind w:firstLine="284"/>
        <w:rPr/>
      </w:pPr>
      <w:r>
        <w:rPr/>
        <w:t xml:space="preserve">1. Оздоровление находящихся в лагере детей. </w:t>
      </w:r>
    </w:p>
    <w:p>
      <w:pPr>
        <w:pStyle w:val="Normal"/>
        <w:ind w:firstLine="284"/>
        <w:rPr/>
      </w:pPr>
      <w:r>
        <w:rPr/>
        <w:t xml:space="preserve">2. Формирование здорового образа жизни. </w:t>
      </w:r>
    </w:p>
    <w:p>
      <w:pPr>
        <w:pStyle w:val="Normal"/>
        <w:ind w:firstLine="284"/>
        <w:rPr/>
      </w:pPr>
      <w:r>
        <w:rPr/>
        <w:t xml:space="preserve">3. Рациональное проведение каникулярного времени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Материальная база:</w:t>
      </w:r>
    </w:p>
    <w:p>
      <w:pPr>
        <w:pStyle w:val="Normal"/>
        <w:ind w:firstLine="284"/>
        <w:rPr/>
      </w:pPr>
      <w:r>
        <w:rPr/>
        <w:t xml:space="preserve">1. Школьный спортивный  зал. </w:t>
      </w:r>
    </w:p>
    <w:p>
      <w:pPr>
        <w:pStyle w:val="Normal"/>
        <w:ind w:firstLine="284"/>
        <w:rPr/>
      </w:pPr>
      <w:r>
        <w:rPr/>
        <w:t>2. Площадка на территории школы.</w:t>
      </w:r>
    </w:p>
    <w:p>
      <w:pPr>
        <w:pStyle w:val="Normal"/>
        <w:ind w:firstLine="284"/>
        <w:rPr/>
      </w:pPr>
      <w:r>
        <w:rPr/>
        <w:t xml:space="preserve">3. Площадка для сдачи норм ГТО (в шаговой доступности). </w:t>
      </w:r>
    </w:p>
    <w:p>
      <w:pPr>
        <w:pStyle w:val="Normal"/>
        <w:ind w:firstLine="284"/>
        <w:rPr/>
      </w:pPr>
      <w:r>
        <w:rPr/>
        <w:t xml:space="preserve">4. Городской стадион (в шаговой доступности). </w:t>
      </w:r>
    </w:p>
    <w:p>
      <w:pPr>
        <w:pStyle w:val="Normal"/>
        <w:ind w:firstLine="284"/>
        <w:rPr/>
      </w:pPr>
      <w:r>
        <w:rPr/>
        <w:t xml:space="preserve">5. Футбольная площадка (в шаговой доступности). </w:t>
      </w:r>
    </w:p>
    <w:p>
      <w:pPr>
        <w:pStyle w:val="Normal"/>
        <w:ind w:firstLine="284"/>
        <w:rPr/>
      </w:pPr>
      <w:r>
        <w:rPr/>
        <w:t>6. Аудио- и видеотехника.</w:t>
      </w:r>
    </w:p>
    <w:p>
      <w:pPr>
        <w:pStyle w:val="Normal"/>
        <w:spacing w:lineRule="auto" w:line="276" w:before="0" w:after="200"/>
        <w:rPr/>
      </w:pPr>
      <w:r>
        <w:rPr/>
      </w:r>
      <w:r>
        <w:br w:type="page"/>
      </w:r>
    </w:p>
    <w:p>
      <w:pPr>
        <w:pStyle w:val="11"/>
        <w:spacing w:before="0" w:after="0"/>
        <w:ind w:left="0" w:right="312" w:hanging="0"/>
        <w:rPr/>
      </w:pPr>
      <w:r>
        <w:rPr/>
        <w:t xml:space="preserve">План мероприятий </w:t>
      </w:r>
    </w:p>
    <w:tbl>
      <w:tblPr>
        <w:tblStyle w:val="TableNormal"/>
        <w:tblW w:w="8675" w:type="dxa"/>
        <w:jc w:val="left"/>
        <w:tblInd w:w="11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020"/>
        <w:gridCol w:w="7654"/>
      </w:tblGrid>
      <w:tr>
        <w:trPr>
          <w:trHeight w:val="753" w:hRule="atLeast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9" w:before="0" w:after="0"/>
              <w:ind w:left="28" w:hanging="0"/>
              <w:jc w:val="left"/>
              <w:rPr>
                <w:b/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День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9" w:before="0" w:after="0"/>
              <w:ind w:left="983" w:hanging="0"/>
              <w:jc w:val="left"/>
              <w:rPr>
                <w:b/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Мероприятия</w:t>
            </w:r>
          </w:p>
        </w:tc>
      </w:tr>
      <w:tr>
        <w:trPr>
          <w:trHeight w:val="597" w:hRule="atLeast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020" w:leader="none"/>
              </w:tabs>
              <w:spacing w:lineRule="auto" w:line="240" w:before="0" w:after="0"/>
              <w:ind w:left="107" w:right="183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21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en-US" w:bidi="ar-SA"/>
              </w:rPr>
              <w:t>Инструктаж</w:t>
            </w:r>
            <w:r>
              <w:rPr>
                <w:spacing w:val="-2"/>
                <w:kern w:val="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bidi="ar-SA"/>
              </w:rPr>
              <w:t>по</w:t>
            </w:r>
            <w:r>
              <w:rPr>
                <w:spacing w:val="-1"/>
                <w:kern w:val="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bidi="ar-SA"/>
              </w:rPr>
              <w:t>ТБ.</w:t>
            </w:r>
          </w:p>
          <w:p>
            <w:pPr>
              <w:pStyle w:val="TableParagraph"/>
              <w:widowControl w:val="false"/>
              <w:spacing w:lineRule="exact" w:line="321" w:before="0" w:after="0"/>
              <w:jc w:val="left"/>
              <w:rPr>
                <w:sz w:val="28"/>
                <w:szCs w:val="24"/>
                <w:lang w:val="ru-RU"/>
              </w:rPr>
            </w:pPr>
            <w:r>
              <w:rPr>
                <w:kern w:val="0"/>
                <w:sz w:val="24"/>
                <w:shd w:fill="FFFFFF" w:val="clear"/>
                <w:lang w:val="ru-RU" w:bidi="ar-SA"/>
              </w:rPr>
              <w:t>Подвижные игры на свежем воздухе.</w:t>
            </w:r>
          </w:p>
        </w:tc>
      </w:tr>
      <w:tr>
        <w:trPr>
          <w:trHeight w:val="368" w:hRule="atLeast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020" w:leader="none"/>
              </w:tabs>
              <w:spacing w:lineRule="auto" w:line="240" w:before="0" w:after="0"/>
              <w:ind w:left="107" w:right="183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07" w:right="183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en-US" w:bidi="ar-SA"/>
              </w:rPr>
              <w:t xml:space="preserve">Знакомство  с близлежащими   спортивными </w:t>
            </w:r>
            <w:r>
              <w:rPr>
                <w:spacing w:val="-67"/>
                <w:kern w:val="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bidi="ar-SA"/>
              </w:rPr>
              <w:t>сооружениями.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07" w:right="183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en-US" w:bidi="ar-SA"/>
              </w:rPr>
            </w:r>
          </w:p>
        </w:tc>
      </w:tr>
      <w:tr>
        <w:trPr>
          <w:trHeight w:val="380" w:hRule="atLeast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020" w:leader="none"/>
              </w:tabs>
              <w:spacing w:lineRule="auto" w:line="240" w:before="0" w:after="0"/>
              <w:ind w:left="107" w:right="183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07" w:right="183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Конкурс рисунков «Спорт – ты жизнь!»</w:t>
            </w:r>
          </w:p>
        </w:tc>
      </w:tr>
      <w:tr>
        <w:trPr>
          <w:trHeight w:val="539" w:hRule="atLeast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737" w:leader="none"/>
                <w:tab w:val="left" w:pos="1020" w:leader="none"/>
              </w:tabs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07" w:right="736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en-US" w:bidi="ar-SA"/>
              </w:rPr>
              <w:t>Игра «Здоровым быть</w:t>
            </w:r>
            <w:r>
              <w:rPr>
                <w:spacing w:val="-67"/>
                <w:kern w:val="0"/>
                <w:sz w:val="24"/>
                <w:szCs w:val="24"/>
                <w:lang w:val="en-US" w:bidi="ar-SA"/>
              </w:rPr>
              <w:t xml:space="preserve">                 </w:t>
            </w:r>
            <w:r>
              <w:rPr>
                <w:kern w:val="0"/>
                <w:sz w:val="24"/>
                <w:szCs w:val="24"/>
                <w:lang w:val="en-US" w:bidi="ar-SA"/>
              </w:rPr>
              <w:t xml:space="preserve"> модно!»</w:t>
            </w:r>
          </w:p>
        </w:tc>
      </w:tr>
      <w:tr>
        <w:trPr>
          <w:trHeight w:val="366" w:hRule="atLeast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737" w:leader="none"/>
                <w:tab w:val="left" w:pos="1020" w:leader="none"/>
              </w:tabs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Великие спортсмены. Встреча с учениками школы, достигшими значительных результатов в спорте.</w:t>
            </w:r>
          </w:p>
        </w:tc>
      </w:tr>
      <w:tr>
        <w:trPr>
          <w:trHeight w:val="368" w:hRule="atLeast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020" w:leader="none"/>
              </w:tabs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en-US" w:bidi="ar-SA"/>
              </w:rPr>
              <w:t>Олимпийские</w:t>
            </w:r>
            <w:r>
              <w:rPr>
                <w:spacing w:val="-4"/>
                <w:kern w:val="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bidi="ar-SA"/>
              </w:rPr>
              <w:t>игры  древности.</w:t>
            </w:r>
          </w:p>
        </w:tc>
      </w:tr>
      <w:tr>
        <w:trPr>
          <w:trHeight w:val="405" w:hRule="atLeast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020" w:leader="none"/>
              </w:tabs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en-US" w:bidi="ar-SA"/>
              </w:rPr>
              <w:t>Современные Олимпийские</w:t>
            </w:r>
            <w:r>
              <w:rPr>
                <w:spacing w:val="-4"/>
                <w:kern w:val="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bidi="ar-SA"/>
              </w:rPr>
              <w:t>игры.</w:t>
            </w:r>
          </w:p>
        </w:tc>
      </w:tr>
      <w:tr>
        <w:trPr>
          <w:trHeight w:val="394" w:hRule="atLeast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020" w:leader="none"/>
              </w:tabs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en-US" w:bidi="ar-SA"/>
              </w:rPr>
              <w:t>Эстафета</w:t>
            </w:r>
            <w:r>
              <w:rPr>
                <w:spacing w:val="-2"/>
                <w:kern w:val="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bidi="ar-SA"/>
              </w:rPr>
              <w:t>«От</w:t>
            </w:r>
            <w:r>
              <w:rPr>
                <w:spacing w:val="-2"/>
                <w:kern w:val="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bidi="ar-SA"/>
              </w:rPr>
              <w:t>игры</w:t>
            </w:r>
            <w:r>
              <w:rPr>
                <w:spacing w:val="-2"/>
                <w:kern w:val="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bidi="ar-SA"/>
              </w:rPr>
              <w:t>–</w:t>
            </w:r>
            <w:r>
              <w:rPr>
                <w:spacing w:val="-2"/>
                <w:kern w:val="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bidi="ar-SA"/>
              </w:rPr>
              <w:t>к  спорту».</w:t>
            </w:r>
          </w:p>
        </w:tc>
      </w:tr>
      <w:tr>
        <w:trPr>
          <w:trHeight w:val="394" w:hRule="atLeast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020" w:leader="none"/>
              </w:tabs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bidi="ar-SA"/>
              </w:rPr>
              <w:t>Спортивно-туристическая   игра</w:t>
            </w:r>
            <w:r>
              <w:rPr>
                <w:spacing w:val="-5"/>
                <w:kern w:val="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bidi="ar-SA"/>
              </w:rPr>
              <w:t>«Ориентирование»</w:t>
            </w:r>
          </w:p>
        </w:tc>
      </w:tr>
      <w:tr>
        <w:trPr>
          <w:trHeight w:val="353" w:hRule="atLeast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020" w:leader="none"/>
              </w:tabs>
              <w:spacing w:before="0" w:after="0"/>
              <w:ind w:left="0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10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07" w:right="96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lang w:val="en-US" w:bidi="ar-SA"/>
              </w:rPr>
              <w:t>Конкурс</w:t>
            </w:r>
            <w:r>
              <w:rPr>
                <w:spacing w:val="-3"/>
                <w:kern w:val="0"/>
                <w:sz w:val="24"/>
                <w:lang w:val="en-US" w:bidi="ar-SA"/>
              </w:rPr>
              <w:t xml:space="preserve"> </w:t>
            </w:r>
            <w:r>
              <w:rPr>
                <w:kern w:val="0"/>
                <w:sz w:val="24"/>
                <w:lang w:val="en-US" w:bidi="ar-SA"/>
              </w:rPr>
              <w:t>«Лучший спортсмен</w:t>
            </w:r>
            <w:r>
              <w:rPr>
                <w:spacing w:val="67"/>
                <w:kern w:val="0"/>
                <w:sz w:val="24"/>
                <w:lang w:val="en-US" w:bidi="ar-SA"/>
              </w:rPr>
              <w:t xml:space="preserve"> </w:t>
            </w:r>
            <w:r>
              <w:rPr>
                <w:kern w:val="0"/>
                <w:sz w:val="24"/>
                <w:lang w:val="en-US" w:bidi="ar-SA"/>
              </w:rPr>
              <w:t>отряда»</w:t>
            </w:r>
          </w:p>
        </w:tc>
      </w:tr>
      <w:tr>
        <w:trPr>
          <w:trHeight w:val="353" w:hRule="atLeast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020" w:leader="none"/>
              </w:tabs>
              <w:spacing w:lineRule="auto" w:line="240" w:before="0" w:after="0"/>
              <w:ind w:left="0" w:right="96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11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07" w:right="96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en-US" w:bidi="ar-SA"/>
              </w:rPr>
              <w:t>Знакомство с историей</w:t>
            </w:r>
            <w:r>
              <w:rPr>
                <w:spacing w:val="1"/>
                <w:kern w:val="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bidi="ar-SA"/>
              </w:rPr>
              <w:t>игровых</w:t>
            </w:r>
            <w:r>
              <w:rPr>
                <w:spacing w:val="-3"/>
                <w:kern w:val="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bidi="ar-SA"/>
              </w:rPr>
              <w:t>видов</w:t>
            </w:r>
            <w:r>
              <w:rPr>
                <w:spacing w:val="-6"/>
                <w:kern w:val="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bidi="ar-SA"/>
              </w:rPr>
              <w:t>спорта.</w:t>
            </w:r>
          </w:p>
        </w:tc>
      </w:tr>
      <w:tr>
        <w:trPr>
          <w:trHeight w:val="426" w:hRule="atLeast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020" w:leader="none"/>
              </w:tabs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bidi="ar-SA"/>
              </w:rPr>
              <w:t>День</w:t>
            </w:r>
            <w:r>
              <w:rPr>
                <w:spacing w:val="-2"/>
                <w:kern w:val="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bidi="ar-SA"/>
              </w:rPr>
              <w:t>баскетбола.</w:t>
            </w:r>
          </w:p>
        </w:tc>
      </w:tr>
      <w:tr>
        <w:trPr>
          <w:trHeight w:val="418" w:hRule="atLeast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020" w:leader="none"/>
              </w:tabs>
              <w:spacing w:before="0" w:after="0"/>
              <w:ind w:left="0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13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en-US" w:bidi="ar-SA"/>
              </w:rPr>
              <w:t>День</w:t>
            </w:r>
            <w:r>
              <w:rPr>
                <w:spacing w:val="-2"/>
                <w:kern w:val="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bidi="ar-SA"/>
              </w:rPr>
              <w:t>футбола.</w:t>
            </w:r>
          </w:p>
        </w:tc>
      </w:tr>
      <w:tr>
        <w:trPr>
          <w:trHeight w:val="381" w:hRule="atLeast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020" w:leader="none"/>
              </w:tabs>
              <w:spacing w:before="0" w:after="0"/>
              <w:ind w:left="0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14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bidi="ar-SA"/>
              </w:rPr>
              <w:t>Спортивный  интеллектуальный</w:t>
            </w:r>
            <w:r>
              <w:rPr>
                <w:spacing w:val="-3"/>
                <w:kern w:val="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bidi="ar-SA"/>
              </w:rPr>
              <w:t>бой  «Слабо?!»</w:t>
            </w:r>
          </w:p>
        </w:tc>
      </w:tr>
      <w:tr>
        <w:trPr>
          <w:trHeight w:val="552" w:hRule="atLeast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020" w:leader="none"/>
              </w:tabs>
              <w:spacing w:lineRule="auto" w:line="240" w:before="0" w:after="0"/>
              <w:ind w:left="28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07" w:right="847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en-US" w:bidi="ar-SA"/>
              </w:rPr>
              <w:t xml:space="preserve">3накомство с историей </w:t>
            </w:r>
            <w:r>
              <w:rPr>
                <w:spacing w:val="-67"/>
                <w:kern w:val="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bidi="ar-SA"/>
              </w:rPr>
              <w:t>шахмат</w:t>
            </w:r>
            <w:r>
              <w:rPr>
                <w:spacing w:val="-4"/>
                <w:kern w:val="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bidi="ar-SA"/>
              </w:rPr>
              <w:t>и шашек.  Шашечный турнир.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07" w:right="847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en-US" w:bidi="ar-SA"/>
              </w:rPr>
              <w:t>Шахматный</w:t>
            </w:r>
            <w:r>
              <w:rPr>
                <w:spacing w:val="-12"/>
                <w:kern w:val="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bidi="ar-SA"/>
              </w:rPr>
              <w:t>турнир.</w:t>
            </w:r>
          </w:p>
        </w:tc>
      </w:tr>
      <w:tr>
        <w:trPr>
          <w:trHeight w:val="609" w:hRule="atLeast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020" w:leader="none"/>
              </w:tabs>
              <w:spacing w:lineRule="auto" w:line="240" w:before="0" w:after="0"/>
              <w:ind w:left="28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16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1" w:before="0" w:after="0"/>
              <w:jc w:val="left"/>
              <w:rPr>
                <w:b/>
                <w:b/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en-US" w:bidi="ar-SA"/>
              </w:rPr>
              <w:t>Весёлые старты</w:t>
            </w:r>
            <w:r>
              <w:rPr>
                <w:b/>
                <w:kern w:val="0"/>
                <w:sz w:val="24"/>
                <w:szCs w:val="24"/>
                <w:lang w:val="en-US" w:bidi="ar-SA"/>
              </w:rPr>
              <w:t xml:space="preserve">    </w:t>
            </w:r>
            <w:r>
              <w:rPr>
                <w:kern w:val="0"/>
                <w:sz w:val="24"/>
                <w:szCs w:val="24"/>
                <w:lang w:val="en-US" w:bidi="ar-SA"/>
              </w:rPr>
              <w:t>«Олимпийские</w:t>
            </w:r>
            <w:r>
              <w:rPr>
                <w:spacing w:val="-4"/>
                <w:kern w:val="0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bidi="ar-SA"/>
              </w:rPr>
              <w:t>рекорды».</w:t>
            </w:r>
          </w:p>
        </w:tc>
      </w:tr>
      <w:tr>
        <w:trPr>
          <w:trHeight w:val="599" w:hRule="atLeast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020" w:leader="none"/>
              </w:tabs>
              <w:spacing w:lineRule="auto" w:line="240" w:before="0" w:after="0"/>
              <w:ind w:left="28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17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1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Конкурс плакатов «В здоровом теле – здоровый дух»</w:t>
            </w:r>
          </w:p>
        </w:tc>
      </w:tr>
      <w:tr>
        <w:trPr>
          <w:trHeight w:val="409" w:hRule="atLeast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020" w:leader="none"/>
              </w:tabs>
              <w:spacing w:lineRule="auto" w:line="240" w:before="0" w:after="0"/>
              <w:ind w:left="28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18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1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Праздник «До свидания, лагерь!»</w:t>
            </w:r>
          </w:p>
        </w:tc>
      </w:tr>
    </w:tbl>
    <w:p>
      <w:pPr>
        <w:sectPr>
          <w:type w:val="nextPage"/>
          <w:pgSz w:w="11906" w:h="16838"/>
          <w:pgMar w:left="1480" w:right="620" w:gutter="0" w:header="0" w:top="1040" w:footer="0" w:bottom="28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rPr>
          <w:sz w:val="28"/>
        </w:rPr>
      </w:pPr>
      <w:r>
        <w:rPr/>
      </w:r>
    </w:p>
    <w:p>
      <w:pPr>
        <w:pStyle w:val="Normal"/>
        <w:ind w:firstLine="284"/>
        <w:rPr>
          <w:sz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7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c715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qFormat/>
    <w:rsid w:val="002c7154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2c7154"/>
    <w:rPr>
      <w:rFonts w:ascii="Tahoma" w:hAnsi="Tahoma" w:eastAsia="Times New Roman" w:cs="Tahoma"/>
      <w:sz w:val="16"/>
      <w:szCs w:val="16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4"/>
    <w:rsid w:val="002c7154"/>
    <w:pPr>
      <w:jc w:val="both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2c7154"/>
    <w:pPr/>
    <w:rPr>
      <w:rFonts w:ascii="Tahoma" w:hAnsi="Tahoma" w:cs="Tahoma"/>
      <w:sz w:val="16"/>
      <w:szCs w:val="16"/>
    </w:rPr>
  </w:style>
  <w:style w:type="paragraph" w:styleId="11" w:customStyle="1">
    <w:name w:val="Заголовок 11"/>
    <w:basedOn w:val="Normal"/>
    <w:uiPriority w:val="1"/>
    <w:qFormat/>
    <w:rsid w:val="002c7154"/>
    <w:pPr>
      <w:widowControl w:val="false"/>
      <w:spacing w:before="72" w:after="0"/>
      <w:ind w:left="1141" w:right="1143" w:hanging="0"/>
      <w:jc w:val="center"/>
      <w:outlineLvl w:val="1"/>
    </w:pPr>
    <w:rPr>
      <w:b/>
      <w:bCs/>
      <w:sz w:val="28"/>
      <w:szCs w:val="28"/>
      <w:lang w:eastAsia="en-US"/>
    </w:rPr>
  </w:style>
  <w:style w:type="paragraph" w:styleId="TableParagraph" w:customStyle="1">
    <w:name w:val="Table Paragraph"/>
    <w:basedOn w:val="Normal"/>
    <w:uiPriority w:val="1"/>
    <w:qFormat/>
    <w:rsid w:val="002c7154"/>
    <w:pPr>
      <w:widowControl w:val="false"/>
      <w:spacing w:lineRule="exact" w:line="312"/>
      <w:ind w:left="107" w:hanging="0"/>
    </w:pPr>
    <w:rPr>
      <w:sz w:val="22"/>
      <w:szCs w:val="22"/>
      <w:lang w:eastAsia="en-US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c715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Application>LibreOffice/7.2.6.2$Windows_x86 LibreOffice_project/b0ec3a565991f7569a5a7f5d24fed7f52653d754</Application>
  <AppVersion>15.0000</AppVersion>
  <Pages>5</Pages>
  <Words>419</Words>
  <Characters>2786</Characters>
  <CharactersWithSpaces>3207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2022-05-30T05:25:00Z</dcterms:created>
  <dc:creator>Настя Караева</dc:creator>
  <dc:description/>
  <dc:language>ru-RU</dc:language>
  <cp:lastModifiedBy/>
  <dcterms:modified xsi:type="dcterms:W3CDTF">2025-05-27T15:49:46Z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